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691" w:dyaOrig="904">
          <v:rect xmlns:o="urn:schemas-microsoft-com:office:office" xmlns:v="urn:schemas-microsoft-com:vml" id="rectole0000000000" style="width:34.550000pt;height:4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POLSKI 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ĄZEK PRODUCENTÓW ROŚLIN ZBOŻOWYCH </w:t>
      </w:r>
    </w:p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Radzików, 05-870 B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łonie lab.II p.86  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tel. 22 733 46 16,  502 25 78 74,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Fax 22 733 46 15, e-mail: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pzpz@ihar.edu.pl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</w:t>
      </w:r>
      <w:hyperlink xmlns:r="http://schemas.openxmlformats.org/officeDocument/2006/relationships" r:id="docRId3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www.pzprz.pl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FORMULARZ ZG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Wymiany 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łodych Rolników  Polska – Teksas  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Organizacja 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łaszająca:_____________________________________________________</w:t>
      </w:r>
    </w:p>
    <w:tbl>
      <w:tblPr/>
      <w:tblGrid>
        <w:gridCol w:w="2489"/>
        <w:gridCol w:w="1460"/>
        <w:gridCol w:w="1375"/>
        <w:gridCol w:w="1511"/>
        <w:gridCol w:w="1846"/>
        <w:gridCol w:w="1846"/>
      </w:tblGrid>
      <w:tr>
        <w:trPr>
          <w:trHeight w:val="278" w:hRule="auto"/>
          <w:jc w:val="left"/>
        </w:trPr>
        <w:tc>
          <w:tcPr>
            <w:tcW w:w="24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kandydata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PESEL</w:t>
            </w:r>
          </w:p>
        </w:tc>
      </w:tr>
      <w:tr>
        <w:trPr>
          <w:trHeight w:val="277" w:hRule="auto"/>
          <w:jc w:val="left"/>
        </w:trPr>
        <w:tc>
          <w:tcPr>
            <w:tcW w:w="24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24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zamieszkania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województwo</w:t>
            </w:r>
          </w:p>
        </w:tc>
      </w:tr>
      <w:tr>
        <w:trPr>
          <w:trHeight w:val="733" w:hRule="auto"/>
          <w:jc w:val="left"/>
        </w:trPr>
        <w:tc>
          <w:tcPr>
            <w:tcW w:w="24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2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do wystawienia noty ksi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ęgowej / w przypadku sponsora proszę podać dane/</w:t>
            </w:r>
          </w:p>
        </w:tc>
        <w:tc>
          <w:tcPr>
            <w:tcW w:w="80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24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gospodarstwo</w:t>
            </w: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wielko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ść gospodarstwa</w:t>
            </w:r>
          </w:p>
        </w:tc>
        <w:tc>
          <w:tcPr>
            <w:tcW w:w="52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produkcja wiod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</w:tc>
      </w:tr>
      <w:tr>
        <w:trPr>
          <w:trHeight w:val="1028" w:hRule="auto"/>
          <w:jc w:val="left"/>
        </w:trPr>
        <w:tc>
          <w:tcPr>
            <w:tcW w:w="24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2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</w:tc>
        <w:tc>
          <w:tcPr>
            <w:tcW w:w="80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80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24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nr paszportu</w:t>
            </w:r>
          </w:p>
        </w:tc>
        <w:tc>
          <w:tcPr>
            <w:tcW w:w="434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Data wydania</w:t>
            </w: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Data 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żności</w:t>
            </w:r>
          </w:p>
        </w:tc>
      </w:tr>
      <w:tr>
        <w:trPr>
          <w:trHeight w:val="525" w:hRule="auto"/>
          <w:jc w:val="left"/>
        </w:trPr>
        <w:tc>
          <w:tcPr>
            <w:tcW w:w="24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2" w:hRule="auto"/>
          <w:jc w:val="left"/>
        </w:trPr>
        <w:tc>
          <w:tcPr>
            <w:tcW w:w="2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Posiadam wiz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amerykańską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TAK</w:t>
            </w:r>
          </w:p>
        </w:tc>
        <w:tc>
          <w:tcPr>
            <w:tcW w:w="28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Informacja o przetwarzaniu danych osobowych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podstawie art. 13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informuje się o zasadach przetwarzania danych osobowych oraz o przysługujących prawach z tym związanych w związku z otrzymaniem formularzy zgłoszenia</w:t>
      </w:r>
      <w:r>
        <w:rPr>
          <w:rFonts w:ascii="Calibri" w:hAnsi="Calibri" w:cs="Calibri" w:eastAsia="Calibri"/>
          <w:i/>
          <w:color w:val="3B3838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uczestnictwa w Programie Wymiany Młodych Rolników Polska Teksas 2019. </w:t>
      </w:r>
    </w:p>
    <w:p>
      <w:pPr>
        <w:numPr>
          <w:ilvl w:val="0"/>
          <w:numId w:val="55"/>
        </w:numPr>
        <w:spacing w:before="0" w:after="16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przetwarzane, zgodnie z właściwością, przez Polski Związek Producentów Roślin Zbożowych .</w:t>
      </w:r>
    </w:p>
    <w:p>
      <w:pPr>
        <w:spacing w:before="0" w:after="16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Administratorem danych osobowych jest Polski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ązek Producentów Roślin Zbożowych z siedzibą w Radzikowie, 05-870 Błonie Lab. II p. 86.  Kontaktować się można z administratorem danych osobowych w sprawach dotyczących przetwarzania danych osobowych oraz korzystania z praw związanych z przetwarzaniem tych danych poprzez adres pocztowy: 05-870 Błonie, Radzików, lab. II p. 86 lub poprzez pocztę elektroniczną:  e-mail: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pzpz@ihar.edu.pl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również przetwarzane przez Centrum Doradztwa Rolniczego w Brwinowie oraz Texas A&amp;M University Agrilife Extension, organy kontroli skarbowej oraz inne instytucje uprawnione do przeprowadzenia kontroli i audytu na podstawie przepisów powszechnie obowiązującego prawa.</w:t>
      </w:r>
    </w:p>
    <w:p>
      <w:pPr>
        <w:spacing w:before="0" w:after="16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1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udostępniane podmiotom publicznym uprawnionym do przetwarzania danych osobowych na podstawie przepisów powszechnie obowiązującego prawa.</w:t>
      </w:r>
    </w:p>
    <w:p>
      <w:pPr>
        <w:numPr>
          <w:ilvl w:val="0"/>
          <w:numId w:val="61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przetwarzane przez okres trwania Programu Wymiany Młodych Rolników</w:t>
      </w:r>
    </w:p>
    <w:p>
      <w:pPr>
        <w:numPr>
          <w:ilvl w:val="0"/>
          <w:numId w:val="61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Osobie, której dane osobowe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przetwarzane, przysługuje prawo żądania od administratora danych osobowych dostępu do tych danych, ich sprostowania, usunięcia lub ograniczenia ich przetwarzania, w przypadkach określonych w RODO.</w:t>
      </w:r>
    </w:p>
    <w:p>
      <w:pPr>
        <w:numPr>
          <w:ilvl w:val="0"/>
          <w:numId w:val="61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uznania,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przetwarzanie danych osobowych narusza przepisy RODO, przysługuje prawo wniesienia skargi do Prezesa Urzędu Ochrony Danych Osobowych, ul. Stawki 2, 00-193 Warszawa.</w:t>
      </w:r>
    </w:p>
    <w:p>
      <w:pPr>
        <w:numPr>
          <w:ilvl w:val="0"/>
          <w:numId w:val="61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Podanie danych osobowych wskazanych w formularzach zg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łoszenia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uczestnictwa w Programie Wymiany Młodych Rolników jest warunkiem wzięcia udziału w Programie. Konsekwencją niepodania danych osobowych jest brak możliwości uczestniczenia w Programie.</w:t>
      </w:r>
    </w:p>
    <w:p>
      <w:pPr>
        <w:numPr>
          <w:ilvl w:val="0"/>
          <w:numId w:val="61"/>
        </w:numPr>
        <w:spacing w:before="0" w:after="16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przetwarzane w sposób zautomatyzowany i nie będą profilowane.</w:t>
      </w:r>
    </w:p>
    <w:p>
      <w:pPr>
        <w:numPr>
          <w:ilvl w:val="0"/>
          <w:numId w:val="61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przekazywane poza obszar Unii Europejskiej do USA.</w:t>
      </w:r>
    </w:p>
    <w:p>
      <w:pPr>
        <w:numPr>
          <w:ilvl w:val="0"/>
          <w:numId w:val="61"/>
        </w:numPr>
        <w:spacing w:before="100" w:after="10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Administrator  do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                         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miejsce, data</w:t>
        <w:tab/>
        <w:tab/>
        <w:tab/>
        <w:tab/>
        <w:tab/>
        <w:t xml:space="preserve">         podpis kandydata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łoszeniowy proszę przesłać na adres: k.boczek@cdr.gov.pl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5">
    <w:abstractNumId w:val="18"/>
  </w:num>
  <w:num w:numId="57">
    <w:abstractNumId w:val="12"/>
  </w:num>
  <w:num w:numId="59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pzprz.pl/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pzpz@ihar.edu.pl" Id="docRId2" Type="http://schemas.openxmlformats.org/officeDocument/2006/relationships/hyperlink"/><Relationship TargetMode="External" Target="mailto:pzpz@ihar.edu.pl" Id="docRId4" Type="http://schemas.openxmlformats.org/officeDocument/2006/relationships/hyperlink"/><Relationship Target="styles.xml" Id="docRId6" Type="http://schemas.openxmlformats.org/officeDocument/2006/relationships/styles"/></Relationships>
</file>